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5C59" w14:textId="77777777" w:rsidR="00FD7E01" w:rsidRPr="00FD7E01" w:rsidRDefault="00FD7E01" w:rsidP="00FD7E01">
      <w:r w:rsidRPr="00FD7E01">
        <w:rPr>
          <w:rFonts w:hint="eastAsia"/>
        </w:rPr>
        <w:t>国家药监局关于废止《外科植入物 金属材料 第8部分：锻造钴-镍-铬-钼-钨-铁合金》等2项医疗器械行业标准的公告（2026年第26号）</w:t>
      </w:r>
    </w:p>
    <w:p w14:paraId="33D361F8" w14:textId="77777777" w:rsidR="00FD7E01" w:rsidRPr="00FD7E01" w:rsidRDefault="00FD7E01" w:rsidP="00FD7E01">
      <w:pPr>
        <w:rPr>
          <w:rFonts w:hint="eastAsia"/>
        </w:rPr>
      </w:pPr>
      <w:r w:rsidRPr="00FD7E01">
        <w:rPr>
          <w:rFonts w:hint="eastAsia"/>
        </w:rPr>
        <w:t xml:space="preserve">　　为进一步优化医疗器械标准体系，国家药品监督管理局决定废止YY/T 0605.8—2007《外科植入物 金属材料 第8部分：锻造钴-镍-铬-钼-钨-铁合金》等2项医疗器械行业标准（见附件），现予以公布。</w:t>
      </w:r>
    </w:p>
    <w:p w14:paraId="4F622E33" w14:textId="77777777" w:rsidR="00FD7E01" w:rsidRPr="00FD7E01" w:rsidRDefault="00FD7E01" w:rsidP="00FD7E01">
      <w:pPr>
        <w:rPr>
          <w:rFonts w:hint="eastAsia"/>
        </w:rPr>
      </w:pPr>
      <w:r w:rsidRPr="00FD7E01">
        <w:rPr>
          <w:rFonts w:hint="eastAsia"/>
        </w:rPr>
        <w:t xml:space="preserve">　　特此公告。</w:t>
      </w:r>
    </w:p>
    <w:p w14:paraId="049342D5" w14:textId="77777777" w:rsidR="00FD7E01" w:rsidRPr="00FD7E01" w:rsidRDefault="00FD7E01" w:rsidP="00FD7E01">
      <w:pPr>
        <w:rPr>
          <w:rFonts w:hint="eastAsia"/>
        </w:rPr>
      </w:pPr>
      <w:r w:rsidRPr="00FD7E01">
        <w:rPr>
          <w:rFonts w:hint="eastAsia"/>
        </w:rPr>
        <w:t xml:space="preserve">　　</w:t>
      </w:r>
    </w:p>
    <w:p w14:paraId="207792DD" w14:textId="77777777" w:rsidR="00FD7E01" w:rsidRPr="00FD7E01" w:rsidRDefault="00FD7E01" w:rsidP="00FD7E01">
      <w:pPr>
        <w:rPr>
          <w:rFonts w:hint="eastAsia"/>
        </w:rPr>
      </w:pPr>
      <w:r w:rsidRPr="00FD7E01">
        <w:rPr>
          <w:rFonts w:hint="eastAsia"/>
        </w:rPr>
        <w:t xml:space="preserve">　　附件：医疗器械行业标准废止信息表</w:t>
      </w:r>
    </w:p>
    <w:p w14:paraId="20963FA9" w14:textId="4DD64482" w:rsidR="00FD7E01" w:rsidRPr="00FD7E01" w:rsidRDefault="00FD7E01" w:rsidP="00FD7E01">
      <w:pPr>
        <w:rPr>
          <w:rFonts w:hint="eastAsia"/>
        </w:rPr>
      </w:pPr>
      <w:r w:rsidRPr="00FD7E01">
        <w:rPr>
          <w:rFonts w:hint="eastAsia"/>
        </w:rPr>
        <w:br/>
      </w:r>
    </w:p>
    <w:p w14:paraId="3F14E8F9" w14:textId="77777777" w:rsidR="00FD7E01" w:rsidRPr="00FD7E01" w:rsidRDefault="00FD7E01" w:rsidP="00FD7E01">
      <w:pPr>
        <w:jc w:val="right"/>
        <w:rPr>
          <w:rFonts w:hint="eastAsia"/>
        </w:rPr>
      </w:pPr>
      <w:r w:rsidRPr="00FD7E01">
        <w:rPr>
          <w:rFonts w:hint="eastAsia"/>
        </w:rPr>
        <w:t>国家药监局</w:t>
      </w:r>
    </w:p>
    <w:p w14:paraId="203A633D" w14:textId="77777777" w:rsidR="00FD7E01" w:rsidRPr="00FD7E01" w:rsidRDefault="00FD7E01" w:rsidP="00FD7E01">
      <w:pPr>
        <w:jc w:val="right"/>
        <w:rPr>
          <w:rFonts w:hint="eastAsia"/>
        </w:rPr>
      </w:pPr>
      <w:r w:rsidRPr="00FD7E01">
        <w:rPr>
          <w:rFonts w:hint="eastAsia"/>
        </w:rPr>
        <w:t>2026年3月13日</w:t>
      </w:r>
    </w:p>
    <w:p w14:paraId="7AFDD946" w14:textId="77777777" w:rsidR="00FD7E01" w:rsidRPr="00FD7E01" w:rsidRDefault="00FD7E01" w:rsidP="00FD7E01">
      <w:pPr>
        <w:rPr>
          <w:rFonts w:hint="eastAsia"/>
        </w:rPr>
      </w:pPr>
    </w:p>
    <w:p w14:paraId="77854285" w14:textId="7D7B6B09" w:rsidR="00FD7E01" w:rsidRPr="00FD7E01" w:rsidRDefault="00FD7E01" w:rsidP="00FD7E01">
      <w:pPr>
        <w:rPr>
          <w:rFonts w:hint="eastAsia"/>
        </w:rPr>
      </w:pPr>
      <w:r w:rsidRPr="00FD7E01">
        <w:rPr>
          <w:rFonts w:hint="eastAsia"/>
        </w:rPr>
        <w:drawing>
          <wp:inline distT="0" distB="0" distL="0" distR="0" wp14:anchorId="21C9E3A1" wp14:editId="677B3A60">
            <wp:extent cx="152400" cy="152400"/>
            <wp:effectExtent l="0" t="0" r="0" b="0"/>
            <wp:docPr id="203461438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国家药品监督管理局2026年第26号公告附件.doc" w:history="1">
        <w:r w:rsidRPr="00FD7E01">
          <w:rPr>
            <w:rStyle w:val="ae"/>
            <w:rFonts w:hint="eastAsia"/>
          </w:rPr>
          <w:t>国家药品监督管理局2026年第26号公告附件.doc</w:t>
        </w:r>
      </w:hyperlink>
    </w:p>
    <w:p w14:paraId="4E55DE54" w14:textId="77777777" w:rsidR="00FD7E01" w:rsidRPr="00FD7E01" w:rsidRDefault="00FD7E01" w:rsidP="00FD7E01">
      <w:pPr>
        <w:rPr>
          <w:rFonts w:hint="eastAsia"/>
        </w:rPr>
      </w:pPr>
    </w:p>
    <w:p w14:paraId="1148AAD9" w14:textId="07578739" w:rsidR="00CD1EE4" w:rsidRPr="00FD7E01" w:rsidRDefault="00CD1EE4" w:rsidP="00FD7E01">
      <w:pPr>
        <w:rPr>
          <w:rFonts w:hint="eastAsia"/>
        </w:rPr>
      </w:pPr>
    </w:p>
    <w:sectPr w:rsidR="00CD1EE4" w:rsidRPr="00FD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5100" w14:textId="77777777" w:rsidR="004F0D5E" w:rsidRDefault="004F0D5E" w:rsidP="00DB31D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39006E5" w14:textId="77777777" w:rsidR="004F0D5E" w:rsidRDefault="004F0D5E" w:rsidP="00DB31D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842F" w14:textId="77777777" w:rsidR="004F0D5E" w:rsidRDefault="004F0D5E" w:rsidP="00DB31D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889BA4C" w14:textId="77777777" w:rsidR="004F0D5E" w:rsidRDefault="004F0D5E" w:rsidP="00DB31D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41"/>
    <w:rsid w:val="000038C2"/>
    <w:rsid w:val="00011423"/>
    <w:rsid w:val="00033727"/>
    <w:rsid w:val="000E063F"/>
    <w:rsid w:val="00197E5F"/>
    <w:rsid w:val="00246367"/>
    <w:rsid w:val="0029128A"/>
    <w:rsid w:val="002B3CE0"/>
    <w:rsid w:val="002E4EC3"/>
    <w:rsid w:val="002F6560"/>
    <w:rsid w:val="0033688A"/>
    <w:rsid w:val="004F0D5E"/>
    <w:rsid w:val="00526C49"/>
    <w:rsid w:val="006E4E41"/>
    <w:rsid w:val="00822985"/>
    <w:rsid w:val="008C433F"/>
    <w:rsid w:val="00916FC1"/>
    <w:rsid w:val="009C7AE6"/>
    <w:rsid w:val="00A406E4"/>
    <w:rsid w:val="00A625B2"/>
    <w:rsid w:val="00B27FFE"/>
    <w:rsid w:val="00B541D1"/>
    <w:rsid w:val="00C30A3C"/>
    <w:rsid w:val="00C37E93"/>
    <w:rsid w:val="00C42267"/>
    <w:rsid w:val="00C6134D"/>
    <w:rsid w:val="00C72A8D"/>
    <w:rsid w:val="00CD1EE4"/>
    <w:rsid w:val="00D802BB"/>
    <w:rsid w:val="00DB31DB"/>
    <w:rsid w:val="00F34A32"/>
    <w:rsid w:val="00F96B5C"/>
    <w:rsid w:val="00FD7E01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29218"/>
  <w15:chartTrackingRefBased/>
  <w15:docId w15:val="{EBAAC25F-FAE4-344F-8B83-E9B6D26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E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E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E4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E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E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E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E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E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E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4E4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E4E4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E4E4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B31D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B31DB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B31D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B3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mpa.gov.cn/directory/web/nmpa/images/1773709190417015169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199</Characters>
  <Application>Microsoft Office Word</Application>
  <DocSecurity>0</DocSecurity>
  <Lines>19</Lines>
  <Paragraphs>14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彭天曜律师-Lawyer PENG,TIANYAO</dc:creator>
  <cp:keywords/>
  <dc:description/>
  <cp:lastModifiedBy>xy M</cp:lastModifiedBy>
  <cp:revision>20</cp:revision>
  <dcterms:created xsi:type="dcterms:W3CDTF">2026-03-23T08:06:00Z</dcterms:created>
  <dcterms:modified xsi:type="dcterms:W3CDTF">2026-03-23T09:52:00Z</dcterms:modified>
</cp:coreProperties>
</file>