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0B901">
      <w:pPr>
        <w:rPr/>
      </w:pPr>
      <w:r>
        <w:rPr>
          <w:rFonts w:hint="default"/>
        </w:rPr>
        <w:t>国家药监局关于发布《化妆品中苏丹红I（CI 12055）等4种组分的测定》化妆品补充检验方法的公告（2025年第133号）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6"/>
      </w:tblGrid>
      <w:tr w14:paraId="272BCF17">
        <w:tc>
          <w:tcPr>
            <w:tcW w:w="0" w:type="auto"/>
            <w:shd w:val="clear"/>
            <w:tcMar>
              <w:top w:w="80" w:type="dxa"/>
            </w:tcMar>
            <w:vAlign w:val="center"/>
          </w:tcPr>
          <w:p w14:paraId="37A14159">
            <w:pPr>
              <w:rPr/>
            </w:pPr>
          </w:p>
        </w:tc>
        <w:tc>
          <w:tcPr>
            <w:tcW w:w="0" w:type="auto"/>
            <w:shd w:val="clear"/>
            <w:vAlign w:val="center"/>
          </w:tcPr>
          <w:p w14:paraId="026ECE99">
            <w:pPr>
              <w:rPr/>
            </w:pPr>
          </w:p>
        </w:tc>
      </w:tr>
    </w:tbl>
    <w:p w14:paraId="42BB804D">
      <w:pPr>
        <w:rPr/>
      </w:pPr>
      <w:r>
        <w:t>　　根据《化妆品监督管理条例》，国家药监局批准《化妆品中苏丹红I（CI 12055）等4种组分的测定》化妆品补充检验方法，现予发布。</w:t>
      </w:r>
    </w:p>
    <w:p w14:paraId="6F3DE000">
      <w:pPr>
        <w:rPr/>
      </w:pPr>
      <w:r>
        <w:t>　　特此</w:t>
      </w:r>
      <w:bookmarkStart w:id="0" w:name="_GoBack"/>
      <w:bookmarkEnd w:id="0"/>
      <w:r>
        <w:t>公告。</w:t>
      </w:r>
    </w:p>
    <w:p w14:paraId="1CE3489D">
      <w:pPr>
        <w:rPr/>
      </w:pPr>
      <w:r>
        <w:t>　　</w:t>
      </w:r>
    </w:p>
    <w:p w14:paraId="6E87CB71">
      <w:pPr>
        <w:rPr/>
      </w:pPr>
      <w:r>
        <w:t>　　附件：化妆品中苏丹红I（CI 12055）等4种组分的测定（BJH202502）</w:t>
      </w:r>
    </w:p>
    <w:p w14:paraId="43B9A0CA">
      <w:pPr>
        <w:rPr/>
      </w:pPr>
      <w:r>
        <w:t>　　</w:t>
      </w:r>
    </w:p>
    <w:p w14:paraId="588C3305">
      <w:pPr>
        <w:rPr/>
      </w:pPr>
      <w:r>
        <w:t>　　</w:t>
      </w:r>
    </w:p>
    <w:p w14:paraId="352139EF">
      <w:pPr>
        <w:rPr/>
      </w:pPr>
      <w:r>
        <w:t>　　</w:t>
      </w:r>
    </w:p>
    <w:p w14:paraId="2898C209">
      <w:pPr>
        <w:jc w:val="right"/>
        <w:rPr/>
      </w:pPr>
      <w:r>
        <w:t>国家药监局</w:t>
      </w:r>
    </w:p>
    <w:p w14:paraId="43F71BC3">
      <w:pPr>
        <w:jc w:val="right"/>
        <w:rPr/>
      </w:pPr>
      <w:r>
        <w:t>2025年12月30日</w:t>
      </w:r>
    </w:p>
    <w:p w14:paraId="4E6BC531">
      <w:pPr>
        <w:rPr/>
      </w:pPr>
    </w:p>
    <w:p w14:paraId="3A44F0CD">
      <w:pPr>
        <w:rPr/>
      </w:pPr>
      <w:r>
        <w:rPr/>
        <w:drawing>
          <wp:inline distT="0" distB="0" distL="114300" distR="114300">
            <wp:extent cx="152400" cy="152400"/>
            <wp:effectExtent l="0" t="0" r="0" b="0"/>
            <wp:docPr id="11" name="图片 12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"https://www.nmpa.gov.cn/directory/web/nmpa/images/1768204756395037872.doc" \o "国家药品监督管理局2025年第133号公告附件.doc" </w:instrText>
      </w:r>
      <w:r>
        <w:rPr>
          <w:rFonts w:hint="default"/>
        </w:rPr>
        <w:fldChar w:fldCharType="separate"/>
      </w:r>
      <w:r>
        <w:rPr>
          <w:rFonts w:hint="default"/>
        </w:rPr>
        <w:t>国家药品监督管理局2025年第133号公告附件.doc</w:t>
      </w:r>
      <w:r>
        <w:rPr>
          <w:rFonts w:hint="default"/>
        </w:rPr>
        <w:fldChar w:fldCharType="end"/>
      </w:r>
    </w:p>
    <w:p w14:paraId="3BD25652">
      <w:pPr>
        <w:rPr/>
      </w:pPr>
    </w:p>
    <w:p w14:paraId="43932E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711B0"/>
    <w:rsid w:val="1B3F4808"/>
    <w:rsid w:val="7697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2026-02-02T14:23:00Z</dcterms:created>
  <dc:creator>彭天曜律师</dc:creator>
  <cp:lastModifiedBy>彭天曜律师</cp:lastModifiedBy>
  <dcterms:modified xsi:type="dcterms:W3CDTF">2026-02-02T14:24:32Z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06EA44821DA1F4B1FD42806927789CDB_41</vt:lpwstr>
  </property>
</Properties>
</file>