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E917" w14:textId="77777777" w:rsidR="00BB5F67" w:rsidRPr="00BB5F67" w:rsidRDefault="00BB5F67" w:rsidP="00BB5F67">
      <w:r w:rsidRPr="00BB5F67">
        <w:rPr>
          <w:rFonts w:hint="eastAsia"/>
        </w:rPr>
        <w:t>国家卫生健康委</w:t>
      </w:r>
      <w:bookmarkStart w:id="0" w:name="_Hlk202367638"/>
      <w:r w:rsidRPr="00BB5F67">
        <w:rPr>
          <w:rFonts w:hint="eastAsia"/>
        </w:rPr>
        <w:t>关于印发《三级医院评审标准（2025年版）》的通知</w:t>
      </w:r>
    </w:p>
    <w:bookmarkEnd w:id="0"/>
    <w:p w14:paraId="6090E428" w14:textId="24AF4791" w:rsidR="00BB5F67" w:rsidRPr="00BB5F67" w:rsidRDefault="00BB5F67" w:rsidP="00BB5F67">
      <w:pPr>
        <w:rPr>
          <w:rFonts w:hint="eastAsia"/>
        </w:rPr>
      </w:pPr>
    </w:p>
    <w:p w14:paraId="2425DE29" w14:textId="77777777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t>国卫医政发〔2025〕4号</w:t>
      </w:r>
    </w:p>
    <w:p w14:paraId="5BC87E4B" w14:textId="77777777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br/>
      </w:r>
    </w:p>
    <w:p w14:paraId="35A1F450" w14:textId="77777777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t>各省、自治区、直辖市及新疆生产建设兵团卫生健康委：</w:t>
      </w:r>
    </w:p>
    <w:p w14:paraId="21267E93" w14:textId="77777777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t>为持续推进医院评审工作，进一步引导三级医院落实功能定位，重点做好急危重症和疑难复杂疾病的诊疗服务，发挥在专科服务、技术创新、人才培养和对基层医疗卫生机构帮扶支持等方面的作用，深化质量内涵效率式发展，我委组织制定了《三级医院评审标准（2025年版）》。现印发给你们，请遵照执行。</w:t>
      </w:r>
    </w:p>
    <w:p w14:paraId="5CD29B40" w14:textId="77777777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t>《〈三级医院评审标准（2022年版）〉及其实施细则》（国卫医政发〔2022〕31号）自本通知印发之日起废止。</w:t>
      </w:r>
    </w:p>
    <w:p w14:paraId="169ADBE4" w14:textId="77777777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br/>
      </w:r>
    </w:p>
    <w:p w14:paraId="4DF2740C" w14:textId="5489A64A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drawing>
          <wp:inline distT="0" distB="0" distL="0" distR="0" wp14:anchorId="293CAB93" wp14:editId="02821C70">
            <wp:extent cx="152400" cy="152400"/>
            <wp:effectExtent l="0" t="0" r="0" b="0"/>
            <wp:docPr id="31333504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BB5F67">
          <w:rPr>
            <w:rStyle w:val="ae"/>
            <w:rFonts w:hint="eastAsia"/>
          </w:rPr>
          <w:t>《三级医院评审标准（2025年版）》</w:t>
        </w:r>
      </w:hyperlink>
      <w:r w:rsidRPr="00BB5F67">
        <w:rPr>
          <w:rFonts w:hint="eastAsia"/>
        </w:rPr>
        <w:br/>
      </w:r>
    </w:p>
    <w:p w14:paraId="695ACF5E" w14:textId="77777777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br/>
      </w:r>
    </w:p>
    <w:p w14:paraId="5BD22F46" w14:textId="77777777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br/>
      </w:r>
    </w:p>
    <w:p w14:paraId="296C8060" w14:textId="77777777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t>国家卫生健康委</w:t>
      </w:r>
    </w:p>
    <w:p w14:paraId="4285A496" w14:textId="77777777" w:rsidR="00BB5F67" w:rsidRPr="00BB5F67" w:rsidRDefault="00BB5F67" w:rsidP="00BB5F67">
      <w:pPr>
        <w:rPr>
          <w:rFonts w:hint="eastAsia"/>
        </w:rPr>
      </w:pPr>
      <w:r w:rsidRPr="00BB5F67">
        <w:rPr>
          <w:rFonts w:hint="eastAsia"/>
        </w:rPr>
        <w:t>2025年5月29日</w:t>
      </w:r>
    </w:p>
    <w:p w14:paraId="313C0588" w14:textId="77777777" w:rsidR="00650F85" w:rsidRDefault="00650F85">
      <w:pPr>
        <w:rPr>
          <w:rFonts w:hint="eastAsia"/>
        </w:rPr>
      </w:pPr>
    </w:p>
    <w:sectPr w:rsidR="0065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67"/>
    <w:rsid w:val="00650F85"/>
    <w:rsid w:val="006C67A0"/>
    <w:rsid w:val="00776921"/>
    <w:rsid w:val="00B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5EF7"/>
  <w15:chartTrackingRefBased/>
  <w15:docId w15:val="{83802DCA-89E0-43AF-A56D-01520C92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BB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6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6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6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6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F67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F6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F6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F67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F67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B5F67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F67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F67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F67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F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F6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F67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F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F67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F67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F6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B5F6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B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99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21372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1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165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c.gov.cn/yzygj/c100068/202506/25229edc80d34694b7debf54ddef9f9f/files/%E3%80%8A%E4%B8%89%E7%BA%A7%E5%8C%BB%E9%99%A2%E8%AF%84%E5%AE%A1%E6%A0%87%E5%87%86%EF%BC%882025%E5%B9%B4%E7%89%88%EF%BC%89%E3%80%8B-20250610154952298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2</cp:revision>
  <dcterms:created xsi:type="dcterms:W3CDTF">2025-07-02T08:52:00Z</dcterms:created>
  <dcterms:modified xsi:type="dcterms:W3CDTF">2025-07-02T08:55:00Z</dcterms:modified>
</cp:coreProperties>
</file>