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F9074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国家药监局关于发布《化妆品安全风险监测与评价管理办法》的公告</w:t>
      </w:r>
    </w:p>
    <w:bookmarkEnd w:id="0"/>
    <w:p w14:paraId="15E40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为加强化妆品监督管理，规范化妆品安全风险监测与评价工作，根据《化妆品监督管理条例》等法规，国家药监局组织制定了《化妆品安全风险监测与评价管理办法》，现予公布，自2025年8月1日起施行。</w:t>
      </w:r>
    </w:p>
    <w:p w14:paraId="0D8CA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特此公告。</w:t>
      </w:r>
    </w:p>
    <w:p w14:paraId="71B309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66CC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66CC"/>
          <w:spacing w:val="0"/>
          <w:sz w:val="28"/>
          <w:szCs w:val="28"/>
          <w:u w:val="none"/>
          <w:bdr w:val="none" w:color="auto" w:sz="0" w:space="0"/>
        </w:rPr>
        <w:instrText xml:space="preserve"> HYPERLINK "https://www.gov.cn/zhengce/zhengceku/202504/P020250410582122785578.doc" \o "化妆品安全风险监测与评价管理办法.doc"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66CC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66CC"/>
          <w:spacing w:val="0"/>
          <w:sz w:val="28"/>
          <w:szCs w:val="28"/>
          <w:u w:val="none"/>
          <w:bdr w:val="none" w:color="auto" w:sz="0" w:space="0"/>
        </w:rPr>
        <w:t>化妆品安全风险监测与评价管理办法.doc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66CC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 w14:paraId="14F4E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国家药监局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2025年4月9日</w:t>
      </w:r>
    </w:p>
    <w:p w14:paraId="057D4DAC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5457"/>
    <w:rsid w:val="1C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2025-04-27T20:51:00Z</dcterms:created>
  <dc:creator>Freya律师</dc:creator>
  <cp:lastModifiedBy>Freya律师</cp:lastModifiedBy>
  <dcterms:modified xsi:type="dcterms:W3CDTF">2025-04-27T20:52:40Z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1A789117D0F96AEB51280E6888B2145B_41</vt:lpwstr>
  </property>
</Properties>
</file>